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AA11DC" w:rsidP="00AA11DC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DC" w:rsidRPr="000E176D" w:rsidRDefault="00AA11DC" w:rsidP="00AA11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AA11DC" w:rsidRPr="000E176D" w:rsidRDefault="00AA11DC" w:rsidP="00AA11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AA11DC" w:rsidRPr="000E176D" w:rsidRDefault="00AA11DC" w:rsidP="00AA11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AA11DC" w:rsidRPr="000E176D" w:rsidRDefault="00AA11DC" w:rsidP="00AA11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AA11DC" w:rsidRPr="000E176D" w:rsidRDefault="00AA11DC" w:rsidP="00AA11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AA11DC" w:rsidRPr="000E176D" w:rsidRDefault="00AA11DC" w:rsidP="00AA11DC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A11DC" w:rsidRPr="000E176D" w:rsidRDefault="00C70BBA" w:rsidP="00AA11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A11DC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AA11DC" w:rsidRPr="000E176D" w:rsidRDefault="00AA11DC" w:rsidP="00AA11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A11DC" w:rsidRPr="00C70BBA" w:rsidRDefault="00AA11DC" w:rsidP="00AA11D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0BBA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C70BBA"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CDF">
        <w:rPr>
          <w:rFonts w:ascii="Times New Roman" w:hAnsi="Times New Roman" w:cs="Times New Roman"/>
          <w:sz w:val="24"/>
          <w:szCs w:val="24"/>
          <w:lang w:val="uk-UA"/>
        </w:rPr>
        <w:t>червня 2022 року</w:t>
      </w:r>
      <w:r w:rsidR="00185C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5C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5C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5C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5C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5C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5C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5C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5C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5CDF">
        <w:rPr>
          <w:rFonts w:ascii="Times New Roman" w:hAnsi="Times New Roman" w:cs="Times New Roman"/>
          <w:sz w:val="24"/>
          <w:szCs w:val="24"/>
          <w:lang w:val="uk-UA"/>
        </w:rPr>
        <w:tab/>
        <w:t>№ 114</w:t>
      </w:r>
    </w:p>
    <w:p w:rsidR="00AA11DC" w:rsidRPr="00C70BBA" w:rsidRDefault="00AA11DC" w:rsidP="00AA11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A11DC" w:rsidRPr="00C70BBA" w:rsidRDefault="00AA11DC" w:rsidP="00AA11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0B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призначення </w:t>
      </w:r>
      <w:r w:rsidR="000F0F91">
        <w:rPr>
          <w:rFonts w:ascii="Times New Roman" w:hAnsi="Times New Roman" w:cs="Times New Roman"/>
          <w:b/>
          <w:sz w:val="24"/>
          <w:szCs w:val="24"/>
          <w:lang w:val="uk-UA"/>
        </w:rPr>
        <w:t>ХХХХХХХХХ</w:t>
      </w:r>
      <w:r w:rsidRPr="00C70BBA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0F0F91" w:rsidRDefault="000F0F91" w:rsidP="000F0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="00AA11DC" w:rsidRPr="00C70B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піклувальником над</w:t>
      </w:r>
      <w:r w:rsidR="00C70BBA" w:rsidRPr="00C70B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ХХХХХХХХ</w:t>
      </w:r>
      <w:r w:rsidR="00AA11DC" w:rsidRPr="00C70B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</w:p>
    <w:p w:rsidR="00AA11DC" w:rsidRPr="00C70BBA" w:rsidRDefault="000F0F91" w:rsidP="000F0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="00AA11DC" w:rsidRPr="00C70B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та опікуном</w:t>
      </w:r>
    </w:p>
    <w:p w:rsidR="00AA11DC" w:rsidRPr="00C70BBA" w:rsidRDefault="00AA11DC" w:rsidP="00AA11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0B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 </w:t>
      </w:r>
      <w:r w:rsidR="000F0F91">
        <w:rPr>
          <w:rFonts w:ascii="Times New Roman" w:hAnsi="Times New Roman" w:cs="Times New Roman"/>
          <w:b/>
          <w:sz w:val="24"/>
          <w:szCs w:val="24"/>
          <w:lang w:val="uk-UA"/>
        </w:rPr>
        <w:t>ХХХХХХХХХХХ</w:t>
      </w:r>
      <w:r w:rsidRPr="00C70BBA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AA11DC" w:rsidRPr="00C70BBA" w:rsidRDefault="000F0F91" w:rsidP="000F0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="00AA11DC" w:rsidRPr="00C70B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="00AA11DC" w:rsidRPr="00C70B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="00AA11DC" w:rsidRPr="00C70B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 </w:t>
      </w:r>
    </w:p>
    <w:p w:rsidR="00AA11DC" w:rsidRPr="00C70BBA" w:rsidRDefault="00AA11DC" w:rsidP="00AA11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1DC" w:rsidRPr="00C70BBA" w:rsidRDefault="00AA11DC" w:rsidP="00AA11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0BBA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C70B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до ст. 34 Закону України «Про місцеве самоврядування в Україні»,ст.  243, 244, 246 Сімейного кодексу України, ст. 61-63 Цивільного кодексу України, ст.6 Закону України </w:t>
      </w:r>
      <w:proofErr w:type="spellStart"/>
      <w:r w:rsidRPr="00C70BBA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Pr="00C70BBA">
        <w:rPr>
          <w:rFonts w:ascii="Times New Roman" w:hAnsi="Times New Roman" w:cs="Times New Roman"/>
          <w:sz w:val="24"/>
          <w:szCs w:val="24"/>
          <w:lang w:val="uk-UA"/>
        </w:rPr>
        <w:t>піклування“</w:t>
      </w:r>
      <w:proofErr w:type="spellEnd"/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постанови Кабінету Міністрів України № 866 від 24.09.2008 р. </w:t>
      </w:r>
      <w:proofErr w:type="spellStart"/>
      <w:r w:rsidRPr="00C70BBA">
        <w:rPr>
          <w:rFonts w:ascii="Times New Roman" w:hAnsi="Times New Roman" w:cs="Times New Roman"/>
          <w:sz w:val="24"/>
          <w:szCs w:val="24"/>
          <w:lang w:val="uk-UA"/>
        </w:rPr>
        <w:t>“Питання</w:t>
      </w:r>
      <w:proofErr w:type="spellEnd"/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C70BBA">
        <w:rPr>
          <w:rFonts w:ascii="Times New Roman" w:hAnsi="Times New Roman" w:cs="Times New Roman"/>
          <w:sz w:val="24"/>
          <w:szCs w:val="24"/>
          <w:lang w:val="uk-UA"/>
        </w:rPr>
        <w:t>дитини“</w:t>
      </w:r>
      <w:proofErr w:type="spellEnd"/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, розглянувши заяву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про призначення її</w:t>
      </w:r>
      <w:r w:rsidR="00C70B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>піклувальником над неповнолітньою</w:t>
      </w:r>
      <w:r w:rsidR="00C70B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>онукою</w:t>
      </w:r>
      <w:r w:rsidR="00C70B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 xml:space="preserve"> ХХХХХХ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р. н., та опікуном над малолітніми онуками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р. н., та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р. н., які залишились</w:t>
      </w:r>
      <w:r w:rsidR="00C70B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>без батьківського піклування, та надані документи, в</w:t>
      </w:r>
      <w:r w:rsidR="00512B3F" w:rsidRPr="00C70BBA">
        <w:rPr>
          <w:rFonts w:ascii="Times New Roman" w:hAnsi="Times New Roman" w:cs="Times New Roman"/>
          <w:sz w:val="24"/>
          <w:szCs w:val="24"/>
          <w:lang w:val="uk-UA"/>
        </w:rPr>
        <w:t>раховуючи інтереси та бажання ді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12B3F" w:rsidRPr="00C70BBA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70BB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C70BBA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C70BB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AA11DC" w:rsidRPr="00C70BBA" w:rsidRDefault="00AA11DC" w:rsidP="00AA11D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AA11DC" w:rsidRPr="00C70BBA" w:rsidRDefault="00AA11DC" w:rsidP="00AA11D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C70BB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ВИРІШИВ:</w:t>
      </w:r>
    </w:p>
    <w:p w:rsidR="00AA11DC" w:rsidRPr="00C70BBA" w:rsidRDefault="00AA11DC" w:rsidP="00AA11D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AA11DC" w:rsidRPr="00C70BBA" w:rsidRDefault="00AA11DC" w:rsidP="00512B3F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</w:t>
      </w:r>
      <w:r w:rsidR="00512B3F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ити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</w:t>
      </w:r>
      <w:r w:rsid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піклувальником над </w:t>
      </w:r>
      <w:r w:rsidR="00512B3F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неповнолітньою</w:t>
      </w:r>
      <w:r w:rsid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</w:t>
      </w:r>
      <w:r w:rsidR="00512B3F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та опікуном над малолітніми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512B3F"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512B3F"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р. н., та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512B3F"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512B3F"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р. н.</w:t>
      </w:r>
    </w:p>
    <w:p w:rsidR="00AA11DC" w:rsidRPr="00C70BBA" w:rsidRDefault="00512B3F" w:rsidP="00512B3F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проживання</w:t>
      </w:r>
      <w:r w:rsid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н.,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р. н., та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р. н.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A11DC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призначити за місцем проживання 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опікуна (</w:t>
      </w:r>
      <w:r w:rsidR="00AA11DC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піклувальника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AA11DC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Із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маїльський р-н, с.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="00AA11DC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</w:t>
      </w:r>
      <w:r w:rsidR="00AA11DC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</w:t>
      </w:r>
      <w:r w:rsidR="00AA11DC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A11DC" w:rsidRPr="00C70BBA" w:rsidRDefault="00AA11DC" w:rsidP="00AA11DC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Покласти</w:t>
      </w:r>
      <w:r w:rsidR="00512B3F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персональну відповідальність за життя та здоров’я</w:t>
      </w:r>
      <w:r w:rsid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ХХХХХХХХХ</w:t>
      </w:r>
      <w:r w:rsidR="00512B3F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="00512B3F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н., 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512B3F"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512B3F"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р. н., та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512B3F"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0F91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512B3F" w:rsidRPr="00C70BBA">
        <w:rPr>
          <w:rFonts w:ascii="Times New Roman" w:hAnsi="Times New Roman" w:cs="Times New Roman"/>
          <w:sz w:val="24"/>
          <w:szCs w:val="24"/>
          <w:lang w:val="uk-UA"/>
        </w:rPr>
        <w:t xml:space="preserve"> р. н.</w:t>
      </w:r>
    </w:p>
    <w:p w:rsidR="00AA11DC" w:rsidRPr="00C70BBA" w:rsidRDefault="00AA11DC" w:rsidP="00AA11DC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Службі у справах дітей</w:t>
      </w:r>
      <w:r w:rsid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(</w:t>
      </w:r>
      <w:proofErr w:type="spellStart"/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Арешкіна</w:t>
      </w:r>
      <w:proofErr w:type="spellEnd"/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 І.) здійснювати контроль за ум</w:t>
      </w:r>
      <w:r w:rsidR="00512B3F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овами проживання та виховання ді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512B3F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ей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A11DC" w:rsidRPr="00C70BBA" w:rsidRDefault="00512B3F" w:rsidP="00AA11DC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Зобов’язати </w:t>
      </w:r>
      <w:r w:rsidR="000F0F9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="00AA11DC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.:</w:t>
      </w:r>
    </w:p>
    <w:p w:rsidR="00AA11DC" w:rsidRPr="00C70BBA" w:rsidRDefault="00AA11DC" w:rsidP="00AA11DC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щорічно до 1 лютого надавати звіт про свою діяльність щодо захисту прав та інтересів д</w:t>
      </w:r>
      <w:r w:rsidR="00512B3F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512B3F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ей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служби у справах дітей </w:t>
      </w:r>
      <w:proofErr w:type="spellStart"/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області;</w:t>
      </w:r>
    </w:p>
    <w:p w:rsidR="00AA11DC" w:rsidRPr="00C70BBA" w:rsidRDefault="00AA11DC" w:rsidP="00AA11DC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один раз на рік здійснювати п</w:t>
      </w:r>
      <w:r w:rsidR="00512B3F"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роходження медогляду підопічних</w:t>
      </w: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, висновки про стан здоров’я надавати до служби у справах дітей</w:t>
      </w:r>
      <w:r w:rsid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області;</w:t>
      </w:r>
    </w:p>
    <w:p w:rsidR="00AA11DC" w:rsidRPr="00C70BBA" w:rsidRDefault="00AA11DC" w:rsidP="00AA11DC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один раз на рік проходити медогляд, висновки про стан здоров’я надавати до служби у справах дітей</w:t>
      </w:r>
      <w:r w:rsid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C70B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.</w:t>
      </w:r>
    </w:p>
    <w:p w:rsidR="00AA11DC" w:rsidRPr="00C70BBA" w:rsidRDefault="00AA11DC" w:rsidP="00AA11D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70B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C70B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C70B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C70B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C70BB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AA11DC" w:rsidRPr="00C70BBA" w:rsidRDefault="00AA11DC" w:rsidP="00AA11D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AA11DC" w:rsidRPr="00C70BBA" w:rsidRDefault="00AA11DC" w:rsidP="00AA11D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AA11DC" w:rsidRPr="00C70BBA" w:rsidRDefault="00AA11DC" w:rsidP="00AA11D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proofErr w:type="spellStart"/>
      <w:r w:rsidRPr="00C70BB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C70BB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сі</w:t>
      </w:r>
      <w:r w:rsidR="00C70BB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льський голова                </w:t>
      </w:r>
      <w:r w:rsidRPr="00C70BB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                        Наталія ТОДОРОВА</w:t>
      </w:r>
    </w:p>
    <w:p w:rsidR="00AA11DC" w:rsidRPr="00C70BBA" w:rsidRDefault="00AA11DC" w:rsidP="00AA11DC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AA11DC" w:rsidRPr="00C70BBA" w:rsidRDefault="00AA11DC" w:rsidP="00512B3F">
      <w:pPr>
        <w:spacing w:after="0" w:line="240" w:lineRule="atLeast"/>
        <w:rPr>
          <w:lang w:val="uk-UA"/>
        </w:rPr>
      </w:pPr>
      <w:bookmarkStart w:id="0" w:name="_GoBack"/>
      <w:bookmarkEnd w:id="0"/>
    </w:p>
    <w:sectPr w:rsidR="00AA11DC" w:rsidRPr="00C70BBA" w:rsidSect="000228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25E1"/>
    <w:multiLevelType w:val="hybridMultilevel"/>
    <w:tmpl w:val="8AECFA64"/>
    <w:lvl w:ilvl="0" w:tplc="D226A3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D07EC"/>
    <w:multiLevelType w:val="hybridMultilevel"/>
    <w:tmpl w:val="14E0469A"/>
    <w:lvl w:ilvl="0" w:tplc="FADC4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226A3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6A35"/>
    <w:rsid w:val="00005ED2"/>
    <w:rsid w:val="000228BC"/>
    <w:rsid w:val="000F0F91"/>
    <w:rsid w:val="00185CDF"/>
    <w:rsid w:val="00226A35"/>
    <w:rsid w:val="00512B3F"/>
    <w:rsid w:val="006F0669"/>
    <w:rsid w:val="00AA11DC"/>
    <w:rsid w:val="00C70BBA"/>
    <w:rsid w:val="00F9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1DC"/>
    <w:pPr>
      <w:ind w:left="720"/>
      <w:contextualSpacing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7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2022-06-20T13:36:00Z</dcterms:created>
  <dcterms:modified xsi:type="dcterms:W3CDTF">2022-06-27T07:23:00Z</dcterms:modified>
</cp:coreProperties>
</file>