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76" w:rsidRDefault="00FD1B76" w:rsidP="00FD1B76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23875" cy="647700"/>
            <wp:effectExtent l="0" t="0" r="9525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76" w:rsidRDefault="00FD1B76" w:rsidP="00FD1B76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D1B76" w:rsidRPr="002451BE" w:rsidRDefault="00FD1B76" w:rsidP="00FD1B7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451BE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FD1B76" w:rsidRPr="002451BE" w:rsidRDefault="00FD1B76" w:rsidP="00FD1B7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451B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FD1B76" w:rsidRPr="002451BE" w:rsidRDefault="00FD1B76" w:rsidP="00FD1B7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451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FD1B76" w:rsidRPr="002451BE" w:rsidRDefault="00FD1B76" w:rsidP="00FD1B7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51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ІЗМАЇЛЬСЬКОГО РАЙОНУ </w:t>
      </w:r>
    </w:p>
    <w:p w:rsidR="00FD1B76" w:rsidRPr="002451BE" w:rsidRDefault="00FD1B76" w:rsidP="00FD1B7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51B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ОДЕСЬКОЇ ОБЛАСТІ</w:t>
      </w:r>
    </w:p>
    <w:p w:rsidR="00FD1B76" w:rsidRPr="002451BE" w:rsidRDefault="00FD1B76" w:rsidP="00FD1B7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D1B76" w:rsidRPr="002451BE" w:rsidRDefault="00FD1B76" w:rsidP="00FD1B76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51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2451BE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2451BE">
        <w:rPr>
          <w:rFonts w:ascii="Times New Roman" w:hAnsi="Times New Roman" w:cs="Times New Roman"/>
          <w:b/>
          <w:bCs/>
          <w:sz w:val="24"/>
          <w:szCs w:val="24"/>
          <w:lang w:val="ru-RU"/>
        </w:rPr>
        <w:t>ІШЕННЯ</w:t>
      </w:r>
    </w:p>
    <w:p w:rsidR="00FD1B76" w:rsidRPr="002451BE" w:rsidRDefault="00FD1B76" w:rsidP="00FD1B76">
      <w:pPr>
        <w:spacing w:after="0" w:line="259" w:lineRule="auto"/>
        <w:ind w:left="-36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D1B76" w:rsidRPr="009452CC" w:rsidRDefault="00FD1B76" w:rsidP="00FD1B76">
      <w:pPr>
        <w:spacing w:after="0" w:line="259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52CC">
        <w:rPr>
          <w:rFonts w:ascii="Times New Roman" w:hAnsi="Times New Roman" w:cs="Times New Roman"/>
          <w:sz w:val="24"/>
          <w:szCs w:val="24"/>
          <w:lang w:val="uk-UA"/>
        </w:rPr>
        <w:t>09 червня 2022 року</w:t>
      </w:r>
      <w:r w:rsidRPr="009452C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52C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52C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52C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52C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52C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52C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52C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452C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9452CC">
        <w:rPr>
          <w:rFonts w:ascii="Times New Roman" w:hAnsi="Times New Roman" w:cs="Times New Roman"/>
          <w:sz w:val="24"/>
          <w:szCs w:val="24"/>
          <w:lang w:val="uk-UA"/>
        </w:rPr>
        <w:t xml:space="preserve"> №  </w:t>
      </w:r>
      <w:r w:rsidR="009452CC" w:rsidRPr="009452CC">
        <w:rPr>
          <w:rFonts w:ascii="Times New Roman" w:hAnsi="Times New Roman" w:cs="Times New Roman"/>
          <w:sz w:val="24"/>
          <w:szCs w:val="24"/>
          <w:lang w:val="uk-UA"/>
        </w:rPr>
        <w:t>100</w:t>
      </w:r>
    </w:p>
    <w:p w:rsidR="00FD1B76" w:rsidRPr="009452CC" w:rsidRDefault="00FD1B76" w:rsidP="00FD1B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1B76" w:rsidRPr="009452CC" w:rsidRDefault="00FD1B76" w:rsidP="00FD1B7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52C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9452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висновку </w:t>
      </w:r>
    </w:p>
    <w:p w:rsidR="00FD1B76" w:rsidRPr="009452CC" w:rsidRDefault="00FD1B76" w:rsidP="00FD1B76">
      <w:pPr>
        <w:tabs>
          <w:tab w:val="left" w:pos="-1080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52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органу опіки та піклування </w:t>
      </w:r>
    </w:p>
    <w:p w:rsidR="00FD1B76" w:rsidRPr="009452CC" w:rsidRDefault="00FD1B76" w:rsidP="00FD1B7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9452C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доцільність позбавлення </w:t>
      </w:r>
    </w:p>
    <w:p w:rsidR="00FD1B76" w:rsidRPr="002451BE" w:rsidRDefault="00FD1B76" w:rsidP="00FD1B7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2451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батьківських прав</w:t>
      </w:r>
    </w:p>
    <w:p w:rsidR="00FD1B76" w:rsidRPr="002451BE" w:rsidRDefault="00FD1B76" w:rsidP="00FD1B7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FD1B76" w:rsidRPr="002451BE" w:rsidRDefault="00FD1B76" w:rsidP="00FD1B76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451BE">
        <w:rPr>
          <w:rFonts w:ascii="Times New Roman" w:hAnsi="Times New Roman" w:cs="Times New Roman"/>
          <w:sz w:val="24"/>
          <w:szCs w:val="24"/>
          <w:lang w:val="uk-UA"/>
        </w:rPr>
        <w:t>Керуючись статтями 34, 59 Закону України «Про місцеве самоврядування в Україні», статтями</w:t>
      </w:r>
      <w:r w:rsidRPr="002451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19, 141, </w:t>
      </w:r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150, </w:t>
      </w:r>
      <w:r w:rsidRPr="002451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155,164, 180 Сімейного Кодексу України, </w:t>
      </w:r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статтями 8, 12 Закону України «Про охорону дитинства», Законом України «Про органи і служби у справах дітей та спеціальні установи для дітей», </w:t>
      </w:r>
      <w:r w:rsidRPr="002451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24.09.2008 року № 866 «Питання діяльності органів опіки та піклування, пов'язаної із захистом прав дитини», </w:t>
      </w:r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рішення комісії з питань захисту прав дитини </w:t>
      </w:r>
      <w:proofErr w:type="spellStart"/>
      <w:r w:rsidRPr="002451BE">
        <w:rPr>
          <w:rFonts w:ascii="Times New Roman" w:hAnsi="Times New Roman" w:cs="Times New Roman"/>
          <w:sz w:val="24"/>
          <w:szCs w:val="24"/>
          <w:lang w:val="uk-UA"/>
        </w:rPr>
        <w:t>Саф`янівської</w:t>
      </w:r>
      <w:proofErr w:type="spellEnd"/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від 06</w:t>
      </w:r>
      <w:r w:rsidRPr="002451BE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6.2022 року № 16</w:t>
      </w:r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451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2451BE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2451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FD1B76" w:rsidRPr="002451BE" w:rsidRDefault="00FD1B76" w:rsidP="00FD1B76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D1B76" w:rsidRPr="002451BE" w:rsidRDefault="00FD1B76" w:rsidP="00FD1B76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D1B76" w:rsidRPr="002451BE" w:rsidRDefault="00FD1B76" w:rsidP="009452CC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51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ВИРІШИВ:</w:t>
      </w:r>
    </w:p>
    <w:p w:rsidR="00FD1B76" w:rsidRPr="002451BE" w:rsidRDefault="00FD1B76" w:rsidP="00FD1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FD1B76" w:rsidRPr="002451BE" w:rsidRDefault="00FD1B76" w:rsidP="00FD1B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1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Затвердити висновок органу опіки та піклування </w:t>
      </w:r>
      <w:proofErr w:type="spellStart"/>
      <w:r w:rsidRPr="002451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Саф`янівської</w:t>
      </w:r>
      <w:proofErr w:type="spellEnd"/>
      <w:r w:rsidRPr="002451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сільської ради Ізмаїльського району Одеської області про доцільність </w:t>
      </w:r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A509E4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09E4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 р. н., у відношенні </w:t>
      </w:r>
      <w:r w:rsidR="00A509E4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09E4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 р. н.</w:t>
      </w:r>
      <w:r w:rsidRPr="002451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(додається).</w:t>
      </w:r>
    </w:p>
    <w:p w:rsidR="00FD1B76" w:rsidRPr="002451BE" w:rsidRDefault="00FD1B76" w:rsidP="00FD1B76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B76" w:rsidRPr="002451BE" w:rsidRDefault="00FD1B76" w:rsidP="00FD1B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голови </w:t>
      </w:r>
      <w:proofErr w:type="spellStart"/>
      <w:r w:rsidRPr="002451B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</w:t>
      </w:r>
      <w:proofErr w:type="spellStart"/>
      <w:r w:rsidRPr="002451BE">
        <w:rPr>
          <w:rFonts w:ascii="Times New Roman" w:hAnsi="Times New Roman" w:cs="Times New Roman"/>
          <w:sz w:val="24"/>
          <w:szCs w:val="24"/>
          <w:lang w:val="uk-UA"/>
        </w:rPr>
        <w:t>Чепой</w:t>
      </w:r>
      <w:proofErr w:type="spellEnd"/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 Івана </w:t>
      </w:r>
      <w:proofErr w:type="spellStart"/>
      <w:r w:rsidRPr="002451BE">
        <w:rPr>
          <w:rFonts w:ascii="Times New Roman" w:hAnsi="Times New Roman" w:cs="Times New Roman"/>
          <w:sz w:val="24"/>
          <w:szCs w:val="24"/>
          <w:lang w:val="uk-UA"/>
        </w:rPr>
        <w:t>Григорійовича</w:t>
      </w:r>
      <w:proofErr w:type="spellEnd"/>
      <w:r w:rsidRPr="002451BE">
        <w:rPr>
          <w:rFonts w:ascii="Times New Roman" w:hAnsi="Times New Roman" w:cs="Times New Roman"/>
          <w:sz w:val="24"/>
          <w:szCs w:val="24"/>
          <w:lang w:val="uk-UA"/>
        </w:rPr>
        <w:t xml:space="preserve">.          </w:t>
      </w:r>
    </w:p>
    <w:p w:rsidR="00FD1B76" w:rsidRPr="002451BE" w:rsidRDefault="00FD1B76" w:rsidP="00FD1B76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B76" w:rsidRPr="002451BE" w:rsidRDefault="00FD1B76" w:rsidP="00FD1B76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B76" w:rsidRPr="002451BE" w:rsidRDefault="00FD1B76" w:rsidP="00FD1B76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B76" w:rsidRPr="002451BE" w:rsidRDefault="00FD1B76" w:rsidP="00FD1B76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B76" w:rsidRPr="002451BE" w:rsidRDefault="00FD1B76" w:rsidP="00FD1B76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52C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Саф’янівськийсільський</w:t>
      </w:r>
      <w:proofErr w:type="spellEnd"/>
      <w:r w:rsidRPr="009452C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голова</w:t>
      </w:r>
      <w:r w:rsidRPr="009452C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452C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452C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452C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Наталія ТОДОРОВА</w:t>
      </w:r>
    </w:p>
    <w:p w:rsidR="00FD1B76" w:rsidRPr="002451BE" w:rsidRDefault="00FD1B76" w:rsidP="00FD1B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1B76" w:rsidRPr="009452CC" w:rsidRDefault="00FD1B76">
      <w:pPr>
        <w:spacing w:line="259" w:lineRule="auto"/>
        <w:rPr>
          <w:rStyle w:val="rvts9"/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FD1B76" w:rsidRPr="009452CC" w:rsidSect="004703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5032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F1E"/>
    <w:rsid w:val="0017776C"/>
    <w:rsid w:val="002451BE"/>
    <w:rsid w:val="003500E7"/>
    <w:rsid w:val="00370495"/>
    <w:rsid w:val="003B2CA8"/>
    <w:rsid w:val="003C138B"/>
    <w:rsid w:val="004552C9"/>
    <w:rsid w:val="0047036E"/>
    <w:rsid w:val="00513AC9"/>
    <w:rsid w:val="006E730C"/>
    <w:rsid w:val="008C6D01"/>
    <w:rsid w:val="009452CC"/>
    <w:rsid w:val="009F1F1E"/>
    <w:rsid w:val="00A031C2"/>
    <w:rsid w:val="00A4103B"/>
    <w:rsid w:val="00A509E4"/>
    <w:rsid w:val="00A70D7E"/>
    <w:rsid w:val="00A85A89"/>
    <w:rsid w:val="00C00456"/>
    <w:rsid w:val="00C165F5"/>
    <w:rsid w:val="00C535E1"/>
    <w:rsid w:val="00C9051C"/>
    <w:rsid w:val="00D30544"/>
    <w:rsid w:val="00E2032B"/>
    <w:rsid w:val="00EE0F15"/>
    <w:rsid w:val="00FD1B76"/>
    <w:rsid w:val="00FD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16">
    <w:name w:val="rvps316"/>
    <w:basedOn w:val="a"/>
    <w:rsid w:val="00A8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17">
    <w:name w:val="rvps317"/>
    <w:basedOn w:val="a"/>
    <w:rsid w:val="00A8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19">
    <w:name w:val="rvps319"/>
    <w:basedOn w:val="a"/>
    <w:rsid w:val="00A8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A85A89"/>
  </w:style>
  <w:style w:type="paragraph" w:styleId="a3">
    <w:name w:val="Balloon Text"/>
    <w:basedOn w:val="a"/>
    <w:link w:val="a4"/>
    <w:uiPriority w:val="99"/>
    <w:semiHidden/>
    <w:unhideWhenUsed/>
    <w:rsid w:val="00A4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2022-06-09T08:43:00Z</cp:lastPrinted>
  <dcterms:created xsi:type="dcterms:W3CDTF">2022-06-02T07:37:00Z</dcterms:created>
  <dcterms:modified xsi:type="dcterms:W3CDTF">2022-06-15T07:34:00Z</dcterms:modified>
</cp:coreProperties>
</file>