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767" w:rsidRDefault="00586767" w:rsidP="00586767">
      <w:pPr>
        <w:jc w:val="center"/>
      </w:pPr>
      <w:r>
        <w:rPr>
          <w:noProof/>
          <w:sz w:val="20"/>
          <w:lang w:val="ru-RU" w:eastAsia="ru-RU"/>
        </w:rPr>
        <w:drawing>
          <wp:inline distT="0" distB="0" distL="0" distR="0">
            <wp:extent cx="523875" cy="685800"/>
            <wp:effectExtent l="19050" t="0" r="9525" b="0"/>
            <wp:docPr id="1" name="Рисунок 1" descr="вчА2145 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чА2145 01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УКРАЇНА</w:t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ВИКОНАВЧИЙ КОМІТЕТ</w:t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САФ’ЯНІВСЬКОЇ СІЛЬСЬКОЇ РАДИ </w:t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ІЗМАЇЛЬСЬКОГО РАЙОНУ </w:t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ОДЕСЬКОЇ ОБЛАСТІ</w:t>
      </w:r>
    </w:p>
    <w:p w:rsidR="00586767" w:rsidRDefault="00586767" w:rsidP="00586767">
      <w:pPr>
        <w:tabs>
          <w:tab w:val="left" w:pos="4253"/>
        </w:tabs>
        <w:rPr>
          <w:rFonts w:ascii="Times New Roman" w:hAnsi="Times New Roman"/>
          <w:b/>
          <w:bCs/>
          <w:sz w:val="24"/>
          <w:szCs w:val="24"/>
        </w:rPr>
      </w:pP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РІШЕННЯ</w:t>
      </w:r>
    </w:p>
    <w:p w:rsidR="00586767" w:rsidRDefault="00586767" w:rsidP="00586767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276AA" w:rsidRPr="00586767" w:rsidRDefault="00586767" w:rsidP="0058676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6277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травня 2022 року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62777E">
        <w:rPr>
          <w:rFonts w:ascii="Times New Roman" w:hAnsi="Times New Roman"/>
          <w:sz w:val="24"/>
          <w:szCs w:val="24"/>
        </w:rPr>
        <w:tab/>
      </w:r>
      <w:r w:rsidR="0062777E">
        <w:rPr>
          <w:rFonts w:ascii="Times New Roman" w:hAnsi="Times New Roman"/>
          <w:sz w:val="24"/>
          <w:szCs w:val="24"/>
        </w:rPr>
        <w:tab/>
      </w:r>
      <w:r w:rsidR="0062777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№  </w:t>
      </w:r>
      <w:r w:rsidR="0062777E">
        <w:rPr>
          <w:rFonts w:ascii="Times New Roman" w:hAnsi="Times New Roman"/>
          <w:sz w:val="24"/>
          <w:szCs w:val="24"/>
        </w:rPr>
        <w:t>8</w:t>
      </w:r>
      <w:r w:rsidR="00195D72">
        <w:rPr>
          <w:rFonts w:ascii="Times New Roman" w:hAnsi="Times New Roman"/>
          <w:sz w:val="24"/>
          <w:szCs w:val="24"/>
        </w:rPr>
        <w:t>2</w:t>
      </w:r>
    </w:p>
    <w:p w:rsidR="00C276AA" w:rsidRPr="008E6CA9" w:rsidRDefault="00C276AA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8" w:type="dxa"/>
        <w:tblLook w:val="0000"/>
      </w:tblPr>
      <w:tblGrid>
        <w:gridCol w:w="5938"/>
      </w:tblGrid>
      <w:tr w:rsidR="00C276AA" w:rsidRPr="0062777E">
        <w:trPr>
          <w:trHeight w:val="1291"/>
        </w:trPr>
        <w:tc>
          <w:tcPr>
            <w:tcW w:w="5938" w:type="dxa"/>
          </w:tcPr>
          <w:p w:rsidR="00C276AA" w:rsidRPr="0062777E" w:rsidRDefault="00C276AA" w:rsidP="003B1EA1">
            <w:pPr>
              <w:ind w:left="126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62777E">
              <w:rPr>
                <w:rFonts w:ascii="Times New Roman" w:hAnsi="Times New Roman"/>
                <w:b/>
                <w:sz w:val="24"/>
                <w:szCs w:val="24"/>
              </w:rPr>
              <w:t xml:space="preserve">Про затвердження Положення про </w:t>
            </w:r>
            <w:proofErr w:type="spellStart"/>
            <w:r w:rsidR="00B8119A" w:rsidRPr="0062777E">
              <w:rPr>
                <w:rFonts w:ascii="Times New Roman" w:hAnsi="Times New Roman"/>
                <w:b/>
                <w:sz w:val="24"/>
                <w:szCs w:val="24"/>
              </w:rPr>
              <w:t>Саф’янівську</w:t>
            </w:r>
            <w:proofErr w:type="spellEnd"/>
            <w:r w:rsidR="00B8119A" w:rsidRPr="0062777E">
              <w:rPr>
                <w:rFonts w:ascii="Times New Roman" w:hAnsi="Times New Roman"/>
                <w:b/>
                <w:sz w:val="24"/>
                <w:szCs w:val="24"/>
              </w:rPr>
              <w:t xml:space="preserve"> сільську</w:t>
            </w:r>
            <w:r w:rsidR="00586767" w:rsidRPr="0062777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1EA1" w:rsidRPr="0062777E">
              <w:rPr>
                <w:rFonts w:ascii="Times New Roman" w:hAnsi="Times New Roman"/>
                <w:b/>
                <w:sz w:val="24"/>
                <w:szCs w:val="24"/>
              </w:rPr>
              <w:t>суб</w:t>
            </w:r>
            <w:r w:rsidRPr="0062777E">
              <w:rPr>
                <w:rFonts w:ascii="Times New Roman" w:hAnsi="Times New Roman"/>
                <w:b/>
                <w:sz w:val="24"/>
                <w:szCs w:val="24"/>
              </w:rPr>
              <w:t>ланку</w:t>
            </w:r>
            <w:proofErr w:type="spellEnd"/>
            <w:r w:rsidR="00B8119A" w:rsidRPr="0062777E">
              <w:rPr>
                <w:rFonts w:ascii="Times New Roman" w:hAnsi="Times New Roman"/>
                <w:b/>
                <w:sz w:val="24"/>
                <w:szCs w:val="24"/>
              </w:rPr>
              <w:t xml:space="preserve"> Ізмаїльської районної ланки</w:t>
            </w:r>
            <w:r w:rsidRPr="0062777E">
              <w:rPr>
                <w:rFonts w:ascii="Times New Roman" w:hAnsi="Times New Roman"/>
                <w:b/>
                <w:sz w:val="24"/>
                <w:szCs w:val="24"/>
              </w:rPr>
              <w:t xml:space="preserve"> територіальної підсистеми єдиної державної системи цивільно</w:t>
            </w:r>
            <w:r w:rsidR="00B8119A" w:rsidRPr="0062777E">
              <w:rPr>
                <w:rFonts w:ascii="Times New Roman" w:hAnsi="Times New Roman"/>
                <w:b/>
                <w:sz w:val="24"/>
                <w:szCs w:val="24"/>
              </w:rPr>
              <w:t>го захисту</w:t>
            </w:r>
          </w:p>
        </w:tc>
      </w:tr>
    </w:tbl>
    <w:p w:rsidR="003B1EA1" w:rsidRPr="0062777E" w:rsidRDefault="003B1EA1" w:rsidP="00D01756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C276AA" w:rsidRPr="0062777E" w:rsidRDefault="00C276AA" w:rsidP="00D01756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62777E">
        <w:rPr>
          <w:rFonts w:ascii="Times New Roman" w:hAnsi="Times New Roman"/>
          <w:sz w:val="24"/>
          <w:szCs w:val="24"/>
        </w:rPr>
        <w:t xml:space="preserve">Відповідно до статей 19, 119 Конституції України, </w:t>
      </w:r>
      <w:r w:rsidR="00B8119A" w:rsidRPr="0062777E">
        <w:rPr>
          <w:rFonts w:ascii="Times New Roman" w:hAnsi="Times New Roman"/>
          <w:sz w:val="24"/>
          <w:szCs w:val="24"/>
        </w:rPr>
        <w:t>статті</w:t>
      </w:r>
      <w:r w:rsidR="00586767" w:rsidRPr="0062777E">
        <w:rPr>
          <w:rFonts w:ascii="Times New Roman" w:hAnsi="Times New Roman"/>
          <w:sz w:val="24"/>
          <w:szCs w:val="24"/>
        </w:rPr>
        <w:t xml:space="preserve"> </w:t>
      </w:r>
      <w:r w:rsidR="00B8119A" w:rsidRPr="0062777E">
        <w:rPr>
          <w:rFonts w:ascii="Times New Roman" w:hAnsi="Times New Roman"/>
          <w:sz w:val="24"/>
          <w:szCs w:val="24"/>
        </w:rPr>
        <w:t>26 пункт 45/1, статті 36</w:t>
      </w:r>
      <w:r w:rsidRPr="0062777E">
        <w:rPr>
          <w:rFonts w:ascii="Times New Roman" w:hAnsi="Times New Roman"/>
          <w:sz w:val="24"/>
          <w:szCs w:val="24"/>
        </w:rPr>
        <w:t xml:space="preserve"> Закону України «Про </w:t>
      </w:r>
      <w:r w:rsidR="00B8119A" w:rsidRPr="0062777E">
        <w:rPr>
          <w:rFonts w:ascii="Times New Roman" w:hAnsi="Times New Roman"/>
          <w:sz w:val="24"/>
          <w:szCs w:val="24"/>
        </w:rPr>
        <w:t>органи місцевого</w:t>
      </w:r>
      <w:r w:rsidR="00586767" w:rsidRPr="0062777E">
        <w:rPr>
          <w:rFonts w:ascii="Times New Roman" w:hAnsi="Times New Roman"/>
          <w:sz w:val="24"/>
          <w:szCs w:val="24"/>
        </w:rPr>
        <w:t xml:space="preserve"> </w:t>
      </w:r>
      <w:r w:rsidR="00B8119A" w:rsidRPr="0062777E">
        <w:rPr>
          <w:rFonts w:ascii="Times New Roman" w:hAnsi="Times New Roman"/>
          <w:sz w:val="24"/>
          <w:szCs w:val="24"/>
        </w:rPr>
        <w:t>самоврядування</w:t>
      </w:r>
      <w:r w:rsidRPr="0062777E">
        <w:rPr>
          <w:rFonts w:ascii="Times New Roman" w:hAnsi="Times New Roman"/>
          <w:sz w:val="24"/>
          <w:szCs w:val="24"/>
        </w:rPr>
        <w:t>», статті 10 Кодексу цивільного захисту України</w:t>
      </w:r>
      <w:r w:rsidR="00920A92" w:rsidRPr="0062777E">
        <w:rPr>
          <w:rFonts w:ascii="Times New Roman" w:hAnsi="Times New Roman"/>
          <w:sz w:val="24"/>
          <w:szCs w:val="24"/>
        </w:rPr>
        <w:t xml:space="preserve"> (зі змінами)</w:t>
      </w:r>
      <w:r w:rsidRPr="0062777E">
        <w:rPr>
          <w:rFonts w:ascii="Times New Roman" w:hAnsi="Times New Roman"/>
          <w:sz w:val="24"/>
          <w:szCs w:val="24"/>
        </w:rPr>
        <w:t xml:space="preserve"> та на виконання постанов Кабінету Міністрів України від 09 січня 2014 року №11 «Про затвердження Положення про єдину державну систему цивільного захисту» </w:t>
      </w:r>
      <w:r w:rsidR="00B8119A" w:rsidRPr="0062777E">
        <w:rPr>
          <w:rFonts w:ascii="Times New Roman" w:hAnsi="Times New Roman"/>
          <w:sz w:val="24"/>
          <w:szCs w:val="24"/>
        </w:rPr>
        <w:t xml:space="preserve">(зі змінами) </w:t>
      </w:r>
      <w:r w:rsidRPr="0062777E">
        <w:rPr>
          <w:rFonts w:ascii="Times New Roman" w:hAnsi="Times New Roman"/>
          <w:sz w:val="24"/>
          <w:szCs w:val="24"/>
        </w:rPr>
        <w:t xml:space="preserve">та від 11 березня 2015 року №101 «Про затвердження типових положень про функціональну і територіальну підсистеми єдиної державної системи цивільного захисту»: </w:t>
      </w:r>
    </w:p>
    <w:p w:rsidR="00C276AA" w:rsidRPr="0062777E" w:rsidRDefault="00C276AA" w:rsidP="00D01756">
      <w:pPr>
        <w:jc w:val="both"/>
        <w:rPr>
          <w:rFonts w:ascii="Times New Roman" w:hAnsi="Times New Roman"/>
          <w:sz w:val="24"/>
          <w:szCs w:val="24"/>
        </w:rPr>
      </w:pPr>
    </w:p>
    <w:p w:rsidR="00C276AA" w:rsidRPr="0062777E" w:rsidRDefault="00C276AA" w:rsidP="00920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777E">
        <w:rPr>
          <w:rFonts w:ascii="Times New Roman" w:hAnsi="Times New Roman"/>
          <w:sz w:val="24"/>
          <w:szCs w:val="24"/>
        </w:rPr>
        <w:t xml:space="preserve">Затвердити Положення про </w:t>
      </w:r>
      <w:proofErr w:type="spellStart"/>
      <w:r w:rsidR="00B8119A" w:rsidRPr="0062777E">
        <w:rPr>
          <w:rFonts w:ascii="Times New Roman" w:hAnsi="Times New Roman"/>
          <w:sz w:val="24"/>
          <w:szCs w:val="24"/>
        </w:rPr>
        <w:t>Саф’янівську</w:t>
      </w:r>
      <w:proofErr w:type="spellEnd"/>
      <w:r w:rsidR="00B8119A" w:rsidRPr="0062777E">
        <w:rPr>
          <w:rFonts w:ascii="Times New Roman" w:hAnsi="Times New Roman"/>
          <w:sz w:val="24"/>
          <w:szCs w:val="24"/>
        </w:rPr>
        <w:t xml:space="preserve"> сільську </w:t>
      </w:r>
      <w:proofErr w:type="spellStart"/>
      <w:r w:rsidR="003B1EA1" w:rsidRPr="0062777E">
        <w:rPr>
          <w:rFonts w:ascii="Times New Roman" w:hAnsi="Times New Roman"/>
          <w:sz w:val="24"/>
          <w:szCs w:val="24"/>
        </w:rPr>
        <w:t>суб</w:t>
      </w:r>
      <w:r w:rsidR="00B8119A" w:rsidRPr="0062777E">
        <w:rPr>
          <w:rFonts w:ascii="Times New Roman" w:hAnsi="Times New Roman"/>
          <w:sz w:val="24"/>
          <w:szCs w:val="24"/>
        </w:rPr>
        <w:t>ланку</w:t>
      </w:r>
      <w:proofErr w:type="spellEnd"/>
      <w:r w:rsidR="00B8119A" w:rsidRPr="0062777E">
        <w:rPr>
          <w:rFonts w:ascii="Times New Roman" w:hAnsi="Times New Roman"/>
          <w:sz w:val="24"/>
          <w:szCs w:val="24"/>
        </w:rPr>
        <w:t xml:space="preserve"> Ізмаїльської районної</w:t>
      </w:r>
      <w:r w:rsidR="00586767" w:rsidRPr="0062777E">
        <w:rPr>
          <w:rFonts w:ascii="Times New Roman" w:hAnsi="Times New Roman"/>
          <w:sz w:val="24"/>
          <w:szCs w:val="24"/>
        </w:rPr>
        <w:t xml:space="preserve"> </w:t>
      </w:r>
      <w:r w:rsidR="00B8119A" w:rsidRPr="0062777E">
        <w:rPr>
          <w:rFonts w:ascii="Times New Roman" w:hAnsi="Times New Roman"/>
          <w:sz w:val="24"/>
          <w:szCs w:val="24"/>
        </w:rPr>
        <w:t>ланки</w:t>
      </w:r>
      <w:r w:rsidRPr="0062777E">
        <w:rPr>
          <w:rFonts w:ascii="Times New Roman" w:hAnsi="Times New Roman"/>
          <w:sz w:val="24"/>
          <w:szCs w:val="24"/>
        </w:rPr>
        <w:t xml:space="preserve"> територіальної підсистеми єдиної державної системи цивільного захисту </w:t>
      </w:r>
      <w:r w:rsidR="00F93FFA" w:rsidRPr="0062777E">
        <w:rPr>
          <w:rFonts w:ascii="Times New Roman" w:hAnsi="Times New Roman"/>
          <w:sz w:val="24"/>
          <w:szCs w:val="24"/>
        </w:rPr>
        <w:t xml:space="preserve">з додатками </w:t>
      </w:r>
      <w:r w:rsidRPr="0062777E">
        <w:rPr>
          <w:rFonts w:ascii="Times New Roman" w:hAnsi="Times New Roman"/>
          <w:sz w:val="24"/>
          <w:szCs w:val="24"/>
        </w:rPr>
        <w:t>(додається).</w:t>
      </w:r>
    </w:p>
    <w:p w:rsidR="00920A92" w:rsidRPr="0062777E" w:rsidRDefault="00920A92" w:rsidP="00920A92">
      <w:pPr>
        <w:pStyle w:val="a3"/>
        <w:numPr>
          <w:ilvl w:val="0"/>
          <w:numId w:val="1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6277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Визнати таким, що втратило чинність рішення виконавчого комітету </w:t>
      </w:r>
      <w:proofErr w:type="spellStart"/>
      <w:r w:rsidRPr="006277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Саф’янівської</w:t>
      </w:r>
      <w:proofErr w:type="spellEnd"/>
      <w:r w:rsidRPr="0062777E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сільської ради Ізмаїльського району Одеської області від 14.05.2021 року № 61.</w:t>
      </w:r>
    </w:p>
    <w:p w:rsidR="00C276AA" w:rsidRPr="0062777E" w:rsidRDefault="00EA4462" w:rsidP="00D01756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62777E">
        <w:rPr>
          <w:rFonts w:ascii="Times New Roman" w:hAnsi="Times New Roman"/>
          <w:sz w:val="24"/>
          <w:szCs w:val="24"/>
          <w:lang w:val="ru-RU"/>
        </w:rPr>
        <w:t>3</w:t>
      </w:r>
      <w:bookmarkStart w:id="0" w:name="_GoBack"/>
      <w:bookmarkEnd w:id="0"/>
      <w:r w:rsidR="00C276AA" w:rsidRPr="0062777E">
        <w:rPr>
          <w:rFonts w:ascii="Times New Roman" w:hAnsi="Times New Roman"/>
          <w:sz w:val="24"/>
          <w:szCs w:val="24"/>
        </w:rPr>
        <w:t xml:space="preserve">. </w:t>
      </w:r>
      <w:r w:rsidR="00D26426" w:rsidRPr="0062777E">
        <w:rPr>
          <w:rFonts w:ascii="Times New Roman" w:hAnsi="Times New Roman"/>
          <w:sz w:val="24"/>
          <w:szCs w:val="24"/>
        </w:rPr>
        <w:t>Контроль за виконанням ріш</w:t>
      </w:r>
      <w:r w:rsidR="00C276AA" w:rsidRPr="0062777E">
        <w:rPr>
          <w:rFonts w:ascii="Times New Roman" w:hAnsi="Times New Roman"/>
          <w:sz w:val="24"/>
          <w:szCs w:val="24"/>
        </w:rPr>
        <w:t xml:space="preserve">ення залишаю за собою. </w:t>
      </w:r>
    </w:p>
    <w:p w:rsidR="00C276AA" w:rsidRPr="008E6CA9" w:rsidRDefault="00C276AA" w:rsidP="00D01756">
      <w:pPr>
        <w:jc w:val="both"/>
        <w:rPr>
          <w:rFonts w:ascii="Times New Roman" w:hAnsi="Times New Roman"/>
          <w:sz w:val="28"/>
          <w:szCs w:val="28"/>
        </w:rPr>
      </w:pPr>
    </w:p>
    <w:p w:rsidR="00C276AA" w:rsidRPr="008E6CA9" w:rsidRDefault="00C276AA" w:rsidP="00D01756">
      <w:pPr>
        <w:jc w:val="both"/>
        <w:rPr>
          <w:rFonts w:ascii="Times New Roman" w:hAnsi="Times New Roman"/>
          <w:sz w:val="28"/>
          <w:szCs w:val="28"/>
        </w:rPr>
      </w:pPr>
    </w:p>
    <w:p w:rsidR="004F0345" w:rsidRDefault="004F0345" w:rsidP="00DE1AC8">
      <w:pPr>
        <w:rPr>
          <w:rFonts w:ascii="Times New Roman" w:hAnsi="Times New Roman"/>
          <w:sz w:val="28"/>
          <w:szCs w:val="28"/>
        </w:rPr>
      </w:pPr>
    </w:p>
    <w:p w:rsidR="00C276AA" w:rsidRPr="0062777E" w:rsidRDefault="00DE1AC8" w:rsidP="00DE1AC8">
      <w:pPr>
        <w:rPr>
          <w:rFonts w:ascii="Times New Roman" w:hAnsi="Times New Roman"/>
          <w:b/>
          <w:bCs/>
          <w:sz w:val="28"/>
          <w:szCs w:val="28"/>
        </w:rPr>
      </w:pPr>
      <w:r w:rsidRPr="0062777E">
        <w:rPr>
          <w:rFonts w:ascii="Times New Roman" w:hAnsi="Times New Roman"/>
          <w:b/>
          <w:bCs/>
          <w:sz w:val="28"/>
          <w:szCs w:val="28"/>
        </w:rPr>
        <w:t>Саф’</w:t>
      </w:r>
      <w:r w:rsidR="004F0345" w:rsidRPr="0062777E">
        <w:rPr>
          <w:rFonts w:ascii="Times New Roman" w:hAnsi="Times New Roman"/>
          <w:b/>
          <w:bCs/>
          <w:sz w:val="28"/>
          <w:szCs w:val="28"/>
        </w:rPr>
        <w:t xml:space="preserve">янівській сільськійголова </w:t>
      </w:r>
      <w:r w:rsidR="00C276AA" w:rsidRPr="0062777E">
        <w:rPr>
          <w:rFonts w:ascii="Times New Roman" w:hAnsi="Times New Roman"/>
          <w:b/>
          <w:bCs/>
          <w:sz w:val="28"/>
          <w:szCs w:val="28"/>
        </w:rPr>
        <w:tab/>
      </w:r>
      <w:r w:rsidR="00C276AA" w:rsidRPr="0062777E">
        <w:rPr>
          <w:rFonts w:ascii="Times New Roman" w:hAnsi="Times New Roman"/>
          <w:b/>
          <w:bCs/>
          <w:sz w:val="28"/>
          <w:szCs w:val="28"/>
        </w:rPr>
        <w:tab/>
      </w:r>
      <w:r w:rsidR="00C276AA" w:rsidRPr="0062777E">
        <w:rPr>
          <w:rFonts w:ascii="Times New Roman" w:hAnsi="Times New Roman"/>
          <w:b/>
          <w:bCs/>
          <w:sz w:val="28"/>
          <w:szCs w:val="28"/>
        </w:rPr>
        <w:tab/>
      </w:r>
      <w:r w:rsidR="00C276AA" w:rsidRPr="0062777E">
        <w:rPr>
          <w:rFonts w:ascii="Times New Roman" w:hAnsi="Times New Roman"/>
          <w:b/>
          <w:bCs/>
          <w:sz w:val="28"/>
          <w:szCs w:val="28"/>
        </w:rPr>
        <w:tab/>
      </w:r>
      <w:r w:rsidR="00D26426" w:rsidRPr="0062777E">
        <w:rPr>
          <w:rFonts w:ascii="Times New Roman" w:hAnsi="Times New Roman"/>
          <w:b/>
          <w:bCs/>
          <w:sz w:val="28"/>
          <w:szCs w:val="28"/>
        </w:rPr>
        <w:t>Наталія ТОДОРОВА</w:t>
      </w:r>
    </w:p>
    <w:p w:rsidR="00C276AA" w:rsidRPr="008E6CA9" w:rsidRDefault="00C276AA" w:rsidP="008E6CA9">
      <w:pPr>
        <w:jc w:val="both"/>
        <w:rPr>
          <w:rFonts w:ascii="Times New Roman" w:hAnsi="Times New Roman"/>
          <w:sz w:val="28"/>
          <w:szCs w:val="28"/>
        </w:rPr>
      </w:pPr>
    </w:p>
    <w:p w:rsidR="00C276AA" w:rsidRPr="008E6CA9" w:rsidRDefault="00C276AA" w:rsidP="00D01756">
      <w:pPr>
        <w:jc w:val="both"/>
        <w:rPr>
          <w:rFonts w:ascii="Times New Roman" w:hAnsi="Times New Roman"/>
          <w:bCs/>
          <w:sz w:val="28"/>
          <w:szCs w:val="28"/>
        </w:rPr>
      </w:pPr>
    </w:p>
    <w:p w:rsidR="00C276AA" w:rsidRPr="008E6CA9" w:rsidRDefault="00C276AA" w:rsidP="003B11F2">
      <w:pPr>
        <w:jc w:val="both"/>
        <w:rPr>
          <w:rFonts w:ascii="Times New Roman" w:hAnsi="Times New Roman"/>
          <w:sz w:val="28"/>
          <w:szCs w:val="28"/>
        </w:rPr>
      </w:pPr>
    </w:p>
    <w:sectPr w:rsidR="00C276AA" w:rsidRPr="008E6CA9" w:rsidSect="001A18C9">
      <w:pgSz w:w="11906" w:h="16838"/>
      <w:pgMar w:top="1134" w:right="567" w:bottom="1134" w:left="1701" w:header="709" w:footer="709" w:gutter="0"/>
      <w:cols w:space="708"/>
      <w:docGrid w:linePitch="4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532EC"/>
    <w:multiLevelType w:val="hybridMultilevel"/>
    <w:tmpl w:val="87DA2436"/>
    <w:lvl w:ilvl="0" w:tplc="DADEF93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361"/>
  <w:drawingGridVerticalSpacing w:val="246"/>
  <w:displayVerticalDrawingGridEvery w:val="2"/>
  <w:characterSpacingControl w:val="doNotCompress"/>
  <w:compat/>
  <w:rsids>
    <w:rsidRoot w:val="006E3BC4"/>
    <w:rsid w:val="00032BDA"/>
    <w:rsid w:val="00050CE7"/>
    <w:rsid w:val="000B027D"/>
    <w:rsid w:val="000C4789"/>
    <w:rsid w:val="000D4DBF"/>
    <w:rsid w:val="00195D72"/>
    <w:rsid w:val="001A18C9"/>
    <w:rsid w:val="00230386"/>
    <w:rsid w:val="003B11F2"/>
    <w:rsid w:val="003B1EA1"/>
    <w:rsid w:val="00430B5D"/>
    <w:rsid w:val="004434F0"/>
    <w:rsid w:val="004444C4"/>
    <w:rsid w:val="004F0345"/>
    <w:rsid w:val="0053210F"/>
    <w:rsid w:val="00586767"/>
    <w:rsid w:val="005B0B2D"/>
    <w:rsid w:val="0062777E"/>
    <w:rsid w:val="0066073D"/>
    <w:rsid w:val="006E3BC4"/>
    <w:rsid w:val="00711636"/>
    <w:rsid w:val="007326A4"/>
    <w:rsid w:val="00777369"/>
    <w:rsid w:val="007811D9"/>
    <w:rsid w:val="007842B4"/>
    <w:rsid w:val="007B21A3"/>
    <w:rsid w:val="00815D29"/>
    <w:rsid w:val="008D3661"/>
    <w:rsid w:val="008E6CA9"/>
    <w:rsid w:val="00920A92"/>
    <w:rsid w:val="00933266"/>
    <w:rsid w:val="009444C6"/>
    <w:rsid w:val="00951063"/>
    <w:rsid w:val="00997F11"/>
    <w:rsid w:val="009C09E2"/>
    <w:rsid w:val="009D1551"/>
    <w:rsid w:val="00A10A08"/>
    <w:rsid w:val="00A93739"/>
    <w:rsid w:val="00A94F7E"/>
    <w:rsid w:val="00AB7B3B"/>
    <w:rsid w:val="00B4091E"/>
    <w:rsid w:val="00B733FA"/>
    <w:rsid w:val="00B8119A"/>
    <w:rsid w:val="00BE1BFA"/>
    <w:rsid w:val="00C276AA"/>
    <w:rsid w:val="00D01756"/>
    <w:rsid w:val="00D26426"/>
    <w:rsid w:val="00D71560"/>
    <w:rsid w:val="00D97526"/>
    <w:rsid w:val="00DE1AC8"/>
    <w:rsid w:val="00EA4462"/>
    <w:rsid w:val="00EF5662"/>
    <w:rsid w:val="00F93FFA"/>
    <w:rsid w:val="00FD0D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F11"/>
    <w:rPr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711636"/>
    <w:pPr>
      <w:keepNext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11636"/>
    <w:rPr>
      <w:rFonts w:cs="Times New Roman"/>
      <w:b/>
      <w:bCs/>
      <w:sz w:val="24"/>
      <w:szCs w:val="24"/>
      <w:lang w:val="uk-UA" w:eastAsia="ru-RU" w:bidi="ar-SA"/>
    </w:rPr>
  </w:style>
  <w:style w:type="paragraph" w:styleId="a3">
    <w:name w:val="List Paragraph"/>
    <w:basedOn w:val="a"/>
    <w:uiPriority w:val="34"/>
    <w:qFormat/>
    <w:rsid w:val="00F93FF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867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6767"/>
    <w:rPr>
      <w:rFonts w:ascii="Tahoma" w:hAnsi="Tahoma" w:cs="Tahoma"/>
      <w:sz w:val="16"/>
      <w:szCs w:val="16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37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Admin</cp:lastModifiedBy>
  <cp:revision>14</cp:revision>
  <cp:lastPrinted>2022-05-16T07:39:00Z</cp:lastPrinted>
  <dcterms:created xsi:type="dcterms:W3CDTF">2021-04-13T05:16:00Z</dcterms:created>
  <dcterms:modified xsi:type="dcterms:W3CDTF">2022-05-16T07:40:00Z</dcterms:modified>
</cp:coreProperties>
</file>