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14" w:rsidRDefault="00A70972" w:rsidP="00A70972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972" w:rsidRPr="000E176D" w:rsidRDefault="00A70972" w:rsidP="00A709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A70972" w:rsidRPr="000E176D" w:rsidRDefault="00A70972" w:rsidP="00A709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A70972" w:rsidRPr="000E176D" w:rsidRDefault="00A70972" w:rsidP="00A709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A70972" w:rsidRPr="000E176D" w:rsidRDefault="00A70972" w:rsidP="00A709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A70972" w:rsidRPr="000E176D" w:rsidRDefault="00A70972" w:rsidP="00A709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A70972" w:rsidRPr="000E176D" w:rsidRDefault="00A70972" w:rsidP="00A70972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70972" w:rsidRPr="000E176D" w:rsidRDefault="00A70972" w:rsidP="00A709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A70972" w:rsidRPr="000E176D" w:rsidRDefault="00A70972" w:rsidP="00A709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70972" w:rsidRPr="000E176D" w:rsidRDefault="00A70972" w:rsidP="00A7097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3201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травня 2022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201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201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201C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3201CB">
        <w:rPr>
          <w:rFonts w:ascii="Times New Roman" w:hAnsi="Times New Roman" w:cs="Times New Roman"/>
          <w:sz w:val="24"/>
          <w:szCs w:val="24"/>
          <w:lang w:val="uk-UA"/>
        </w:rPr>
        <w:t xml:space="preserve">92 </w:t>
      </w:r>
    </w:p>
    <w:p w:rsidR="00A70972" w:rsidRPr="000E176D" w:rsidRDefault="00A70972" w:rsidP="00A7097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0972" w:rsidRPr="003201CB" w:rsidRDefault="00A70972" w:rsidP="00A709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01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влаштування </w:t>
      </w:r>
      <w:r w:rsidR="009D7A81">
        <w:rPr>
          <w:rFonts w:ascii="Times New Roman" w:hAnsi="Times New Roman" w:cs="Times New Roman"/>
          <w:b/>
          <w:sz w:val="24"/>
          <w:szCs w:val="24"/>
          <w:lang w:val="uk-UA"/>
        </w:rPr>
        <w:t>ХХХХХХХХХ</w:t>
      </w:r>
      <w:r w:rsidRPr="003201CB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A70972" w:rsidRPr="003201CB" w:rsidRDefault="009D7A81" w:rsidP="00A70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</w:t>
      </w:r>
      <w:r w:rsidR="00A70972" w:rsidRPr="003201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до</w:t>
      </w:r>
      <w:r w:rsidR="00A70972" w:rsidRPr="003201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КНП «Ізмаїльський спеціалізований </w:t>
      </w:r>
    </w:p>
    <w:p w:rsidR="00A70972" w:rsidRPr="003201CB" w:rsidRDefault="00A70972" w:rsidP="00A70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201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будинок дитини» Одеської обласної ради» </w:t>
      </w:r>
    </w:p>
    <w:p w:rsidR="00A70972" w:rsidRPr="00682074" w:rsidRDefault="00A70972" w:rsidP="00A7097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01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повне державне забезпечення</w:t>
      </w:r>
    </w:p>
    <w:p w:rsidR="00A70972" w:rsidRDefault="00A70972" w:rsidP="00A7097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0972" w:rsidRDefault="00A70972" w:rsidP="00A7097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Керуючись ст. 34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постановою</w:t>
      </w:r>
      <w:r w:rsidRPr="006820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Кабінету Міністрів України від 24.09.2008 року № 866 «Питання діяльності органів опіки та піклування, пов’язаної із захистом прав дитини», розглянувши 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явні документи </w:t>
      </w:r>
      <w:r w:rsidR="009D7A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ХХХХХХХХХ</w:t>
      </w:r>
      <w:r w:rsidRPr="006820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9D7A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ХХХХХХХХХ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н., в зв</w:t>
      </w:r>
      <w:r w:rsidRPr="006820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язку з тим, що мати покинула дитину,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A70972" w:rsidRDefault="00A70972" w:rsidP="00A7097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0972" w:rsidRDefault="00A70972" w:rsidP="00A709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A70972" w:rsidRPr="00682074" w:rsidRDefault="00A70972" w:rsidP="00A70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70972" w:rsidRPr="005D2324" w:rsidRDefault="00A70972" w:rsidP="00A709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23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Влаштувати малолітнього </w:t>
      </w:r>
      <w:r w:rsidR="009D7A81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ХХХХХХХХ</w:t>
      </w:r>
      <w:r w:rsidRPr="005D23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9D7A81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</w:t>
      </w:r>
      <w:r w:rsidRPr="005D23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 до КНП «Ізмаїльський спеціалізований будинок дитини» Одеської обласної ради.</w:t>
      </w:r>
    </w:p>
    <w:p w:rsidR="00A70972" w:rsidRPr="005D2324" w:rsidRDefault="00A70972" w:rsidP="00A709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232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5D2324">
        <w:rPr>
          <w:rFonts w:ascii="Times New Roman" w:hAnsi="Times New Roman" w:cs="Times New Roman"/>
          <w:sz w:val="24"/>
          <w:szCs w:val="24"/>
          <w:lang w:val="uk-UA"/>
        </w:rPr>
        <w:t>Саф</w:t>
      </w:r>
      <w:proofErr w:type="spellEnd"/>
      <w:r w:rsidRPr="005D232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5D2324">
        <w:rPr>
          <w:rFonts w:ascii="Times New Roman" w:hAnsi="Times New Roman" w:cs="Times New Roman"/>
          <w:sz w:val="24"/>
          <w:szCs w:val="24"/>
          <w:lang w:val="uk-UA"/>
        </w:rPr>
        <w:t>янівського</w:t>
      </w:r>
      <w:proofErr w:type="spellEnd"/>
      <w:r w:rsidRPr="005D2324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5D2324">
        <w:rPr>
          <w:rFonts w:ascii="Times New Roman" w:hAnsi="Times New Roman" w:cs="Times New Roman"/>
          <w:sz w:val="24"/>
          <w:szCs w:val="24"/>
          <w:lang w:val="uk-UA"/>
        </w:rPr>
        <w:t>Чепоя</w:t>
      </w:r>
      <w:proofErr w:type="spellEnd"/>
      <w:r w:rsidRPr="005D2324">
        <w:rPr>
          <w:rFonts w:ascii="Times New Roman" w:hAnsi="Times New Roman" w:cs="Times New Roman"/>
          <w:sz w:val="24"/>
          <w:szCs w:val="24"/>
          <w:lang w:val="uk-UA"/>
        </w:rPr>
        <w:t xml:space="preserve"> І. Г.</w:t>
      </w:r>
    </w:p>
    <w:p w:rsidR="00A70972" w:rsidRDefault="00A70972" w:rsidP="00A7097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0972" w:rsidRDefault="00A70972" w:rsidP="00A7097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0972" w:rsidRDefault="00A70972" w:rsidP="00A7097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0972" w:rsidRPr="003201CB" w:rsidRDefault="00A70972" w:rsidP="00A709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01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 о. </w:t>
      </w:r>
      <w:proofErr w:type="spellStart"/>
      <w:r w:rsidRPr="003201CB">
        <w:rPr>
          <w:rFonts w:ascii="Times New Roman" w:hAnsi="Times New Roman" w:cs="Times New Roman"/>
          <w:b/>
          <w:sz w:val="24"/>
          <w:szCs w:val="24"/>
          <w:lang w:val="uk-UA"/>
        </w:rPr>
        <w:t>Саф</w:t>
      </w:r>
      <w:proofErr w:type="spellEnd"/>
      <w:r w:rsidRPr="003201CB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proofErr w:type="spellStart"/>
      <w:r w:rsidRPr="003201CB">
        <w:rPr>
          <w:rFonts w:ascii="Times New Roman" w:hAnsi="Times New Roman" w:cs="Times New Roman"/>
          <w:b/>
          <w:sz w:val="24"/>
          <w:szCs w:val="24"/>
          <w:lang w:val="uk-UA"/>
        </w:rPr>
        <w:t>янівського</w:t>
      </w:r>
      <w:proofErr w:type="spellEnd"/>
      <w:r w:rsidRPr="003201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сільського голови,</w:t>
      </w:r>
      <w:r w:rsidR="003201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70972" w:rsidRPr="003201CB" w:rsidRDefault="00A70972" w:rsidP="00A709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01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</w:t>
      </w:r>
      <w:proofErr w:type="spellStart"/>
      <w:r w:rsidRPr="003201CB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Саф’янівської</w:t>
      </w:r>
      <w:proofErr w:type="spellEnd"/>
      <w:r w:rsidR="009D7A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201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сільської ради                          </w:t>
      </w:r>
      <w:r w:rsidR="003201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  <w:r w:rsidRPr="003201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Сергій МАЗУР</w:t>
      </w:r>
    </w:p>
    <w:p w:rsidR="00A70972" w:rsidRDefault="00A70972" w:rsidP="00A7097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0972" w:rsidRDefault="00A70972" w:rsidP="00A7097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0972" w:rsidRPr="00A70972" w:rsidRDefault="00A70972" w:rsidP="00A70972">
      <w:pPr>
        <w:jc w:val="center"/>
        <w:rPr>
          <w:lang w:val="uk-UA"/>
        </w:rPr>
      </w:pPr>
    </w:p>
    <w:sectPr w:rsidR="00A70972" w:rsidRPr="00A70972" w:rsidSect="009278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2F60"/>
    <w:multiLevelType w:val="hybridMultilevel"/>
    <w:tmpl w:val="3472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E3B"/>
    <w:rsid w:val="003201CB"/>
    <w:rsid w:val="009278F1"/>
    <w:rsid w:val="009D7A81"/>
    <w:rsid w:val="00A70972"/>
    <w:rsid w:val="00AD1E3B"/>
    <w:rsid w:val="00D34873"/>
    <w:rsid w:val="00D9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972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2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2022-05-20T05:53:00Z</cp:lastPrinted>
  <dcterms:created xsi:type="dcterms:W3CDTF">2022-05-20T04:44:00Z</dcterms:created>
  <dcterms:modified xsi:type="dcterms:W3CDTF">2022-05-31T05:22:00Z</dcterms:modified>
</cp:coreProperties>
</file>