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B417C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256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32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8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48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417C9" w:rsidRDefault="00B417C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B417C9" w:rsidRDefault="00B417C9">
            <w:pPr>
              <w:pStyle w:val="EMPTYCELLSTYLE"/>
            </w:pPr>
          </w:p>
        </w:tc>
        <w:tc>
          <w:tcPr>
            <w:tcW w:w="18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256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32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8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48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417C9" w:rsidRDefault="00B417C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7C9" w:rsidRDefault="007B2BD1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256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32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8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48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417C9" w:rsidRDefault="00B417C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7C9" w:rsidRDefault="007B2BD1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256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32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8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48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7C9" w:rsidRDefault="007B2BD1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256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32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8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48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7C9" w:rsidRDefault="007B2BD1">
            <w:r>
              <w:t>Наказ / розпорядчий документ</w:t>
            </w: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256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32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8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48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417C9" w:rsidRDefault="007B2BD1">
            <w:r>
              <w:t>Управління освіти Саф'янівської сільської ради Ізмаїльського району Одеської області</w:t>
            </w: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256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32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8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48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256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32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8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48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B417C9">
            <w:pPr>
              <w:ind w:left="60"/>
              <w:jc w:val="center"/>
            </w:pP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256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32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8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48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256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32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8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48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7C9" w:rsidRDefault="007B2BD1">
            <w:r>
              <w:t>06.07.2021 р. № 73/А</w:t>
            </w: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256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32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8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48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417C9" w:rsidRDefault="00B417C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B417C9" w:rsidRDefault="00B417C9">
            <w:pPr>
              <w:pStyle w:val="EMPTYCELLSTYLE"/>
            </w:pPr>
          </w:p>
        </w:tc>
        <w:tc>
          <w:tcPr>
            <w:tcW w:w="18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7C9" w:rsidRDefault="007B2BD1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417C9" w:rsidRDefault="007B2BD1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417C9" w:rsidRDefault="007B2BD1">
            <w:pPr>
              <w:jc w:val="center"/>
            </w:pPr>
            <w:r>
              <w:rPr>
                <w:b/>
              </w:rPr>
              <w:t>0600000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417C9" w:rsidRDefault="007B2BD1">
            <w:r>
              <w:t>Управління освіти Саф'янівської сільської ради Ізмаїльського району Одеської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417C9" w:rsidRDefault="007B2BD1">
            <w:pPr>
              <w:jc w:val="center"/>
            </w:pPr>
            <w:r>
              <w:t>44055279</w:t>
            </w: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417C9" w:rsidRDefault="007B2BD1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417C9" w:rsidRDefault="007B2BD1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B417C9" w:rsidRDefault="007B2BD1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417C9" w:rsidRDefault="007B2BD1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417C9" w:rsidRDefault="007B2BD1">
            <w:pPr>
              <w:jc w:val="center"/>
            </w:pPr>
            <w:r>
              <w:rPr>
                <w:b/>
              </w:rPr>
              <w:t>0610000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417C9" w:rsidRDefault="007B2BD1">
            <w:r>
              <w:t>Управління освіти Саф'янівської сільської ради Ізмаїльського району Одеської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417C9" w:rsidRDefault="007B2BD1">
            <w:pPr>
              <w:jc w:val="center"/>
            </w:pPr>
            <w:r>
              <w:t>44055279</w:t>
            </w: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417C9" w:rsidRDefault="007B2BD1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417C9" w:rsidRDefault="007B2BD1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B417C9" w:rsidRDefault="007B2BD1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417C9" w:rsidRDefault="007B2BD1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417C9" w:rsidRDefault="007B2BD1">
            <w:pPr>
              <w:jc w:val="center"/>
            </w:pPr>
            <w:r>
              <w:rPr>
                <w:b/>
              </w:rPr>
              <w:t>0611041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417C9" w:rsidRDefault="007B2BD1">
            <w:pPr>
              <w:jc w:val="center"/>
            </w:pPr>
            <w:r>
              <w:t>1041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417C9" w:rsidRDefault="007B2BD1">
            <w:pPr>
              <w:jc w:val="center"/>
            </w:pPr>
            <w:r>
              <w:t xml:space="preserve">  0921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7C9" w:rsidRDefault="007B2BD1">
            <w:pPr>
              <w:ind w:left="60"/>
              <w:jc w:val="both"/>
            </w:pPr>
            <w:r>
              <w:t>Надання загальної середньої освіти закладами загальної середньої освіти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417C9" w:rsidRDefault="007B2BD1">
            <w:pPr>
              <w:jc w:val="center"/>
            </w:pPr>
            <w:r>
              <w:t>15575000000</w:t>
            </w: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17C9" w:rsidRDefault="007B2BD1">
            <w:pPr>
              <w:jc w:val="center"/>
            </w:pPr>
            <w:r>
              <w:rPr>
                <w:sz w:val="14"/>
              </w:rPr>
              <w:t>(найменування бюджетної програми зг</w:t>
            </w:r>
            <w:r>
              <w:rPr>
                <w:sz w:val="14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17C9" w:rsidRDefault="007B2BD1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417C9" w:rsidRDefault="007B2BD1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5168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5168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7C9" w:rsidRDefault="007B2BD1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r>
              <w:t>Рішення сесії Саф'янівської сільської ради від 30 червня 2021р. № 898-VIII ''Про внесення змін до рішення Саф’янівської сільської ради Ізмаїльського району Одеської області від 24 грудня 2020 р. № 110-VIII "Про бюджет Cаф’янівської сільської територіальної</w:t>
            </w:r>
            <w:r>
              <w:t xml:space="preserve"> громади Ізмаїльського району Одеської області на 2021 рік " .</w:t>
            </w:r>
            <w:r>
              <w:tab/>
            </w: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256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32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8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48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417C9" w:rsidRDefault="00B417C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B417C9" w:rsidRDefault="00B417C9">
            <w:pPr>
              <w:pStyle w:val="EMPTYCELLSTYLE"/>
            </w:pPr>
          </w:p>
        </w:tc>
        <w:tc>
          <w:tcPr>
            <w:tcW w:w="18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7C9" w:rsidRDefault="007B2BD1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7C9" w:rsidRDefault="007B2BD1">
            <w:pPr>
              <w:ind w:left="60"/>
            </w:pPr>
            <w:r>
              <w:t>Забезпечити надання загальної середньої освіти закладами загальної середньої освіти</w:t>
            </w: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417C9" w:rsidRDefault="007B2BD1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r>
              <w:t>Забезпечення надання послуг з повної загальної середньої освіти в денних закладах загальної середньої освіти</w:t>
            </w: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256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32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8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48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417C9" w:rsidRDefault="00B417C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B417C9" w:rsidRDefault="00B417C9">
            <w:pPr>
              <w:pStyle w:val="EMPTYCELLSTYLE"/>
            </w:pPr>
          </w:p>
        </w:tc>
        <w:tc>
          <w:tcPr>
            <w:tcW w:w="18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417C9" w:rsidRDefault="00B417C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417C9" w:rsidRDefault="00B417C9">
            <w:pPr>
              <w:pStyle w:val="EMPTYCELLSTYLE"/>
            </w:pPr>
          </w:p>
        </w:tc>
        <w:tc>
          <w:tcPr>
            <w:tcW w:w="18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417C9" w:rsidRDefault="00B417C9">
            <w:pPr>
              <w:pStyle w:val="EMPTYCELLSTYLE"/>
            </w:pPr>
          </w:p>
        </w:tc>
        <w:tc>
          <w:tcPr>
            <w:tcW w:w="58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417C9" w:rsidRDefault="00B417C9">
            <w:pPr>
              <w:pStyle w:val="EMPTYCELLSTYLE"/>
            </w:pPr>
          </w:p>
        </w:tc>
        <w:tc>
          <w:tcPr>
            <w:tcW w:w="18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8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7C9" w:rsidRDefault="007B2BD1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417C9" w:rsidRDefault="007B2BD1">
            <w:pPr>
              <w:ind w:left="60"/>
            </w:pPr>
            <w:r>
              <w:t>Забезпеченя проведення капітального ремонту  харчоблоку Бросківського закладу загальної середньої освіти Саф'янівської сільської ради Ізмаїльського району Одеської області по вул. Болградська, 90 у с. Броска Ізмаїльського району Одеської області</w:t>
            </w: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r>
              <w:rPr>
                <w:sz w:val="24"/>
              </w:rPr>
              <w:t>9. Напр</w:t>
            </w:r>
            <w:r>
              <w:rPr>
                <w:sz w:val="24"/>
              </w:rPr>
              <w:t>ями використання бюджетних коштів</w:t>
            </w: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417C9" w:rsidRDefault="00B417C9">
            <w:pPr>
              <w:pStyle w:val="EMPTYCELLSTYLE"/>
            </w:pPr>
          </w:p>
        </w:tc>
        <w:tc>
          <w:tcPr>
            <w:tcW w:w="18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417C9" w:rsidRDefault="00B417C9">
            <w:pPr>
              <w:pStyle w:val="EMPTYCELLSTYLE"/>
            </w:pPr>
          </w:p>
        </w:tc>
        <w:tc>
          <w:tcPr>
            <w:tcW w:w="58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417C9" w:rsidRDefault="00B417C9">
            <w:pPr>
              <w:pStyle w:val="EMPTYCELLSTYLE"/>
            </w:pPr>
          </w:p>
        </w:tc>
        <w:tc>
          <w:tcPr>
            <w:tcW w:w="18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7C9" w:rsidRDefault="007B2BD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7C9" w:rsidRDefault="007B2BD1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7C9" w:rsidRDefault="007B2BD1">
            <w:pPr>
              <w:ind w:left="60"/>
            </w:pPr>
            <w:r>
              <w:t>Капітальний ремонт харчоблоку Бросківського закладу загальної середньої освіти Саф'янівської сільської ради Ізмаїльського району Одеської області по вул. Болградська, 90 у с. Броска Ізмаїльського району Одеської області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7C9" w:rsidRDefault="007B2BD1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7C9" w:rsidRDefault="007B2BD1">
            <w:pPr>
              <w:ind w:right="60"/>
              <w:jc w:val="right"/>
            </w:pPr>
            <w:r>
              <w:t>5 168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7C9" w:rsidRDefault="007B2BD1">
            <w:pPr>
              <w:ind w:right="60"/>
              <w:jc w:val="right"/>
            </w:pPr>
            <w:r>
              <w:t>5 168</w:t>
            </w: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7C9" w:rsidRDefault="007B2BD1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7C9" w:rsidRDefault="007B2BD1">
            <w:pPr>
              <w:ind w:right="60"/>
              <w:jc w:val="right"/>
            </w:pPr>
            <w:r>
              <w:rPr>
                <w:b/>
              </w:rPr>
              <w:t>5 168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7C9" w:rsidRDefault="007B2BD1">
            <w:pPr>
              <w:ind w:right="60"/>
              <w:jc w:val="right"/>
            </w:pPr>
            <w:r>
              <w:rPr>
                <w:b/>
              </w:rPr>
              <w:t>5 168</w:t>
            </w: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417C9" w:rsidRDefault="00B417C9">
            <w:pPr>
              <w:pStyle w:val="EMPTYCELLSTYLE"/>
            </w:pPr>
          </w:p>
        </w:tc>
        <w:tc>
          <w:tcPr>
            <w:tcW w:w="18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417C9" w:rsidRDefault="00B417C9">
            <w:pPr>
              <w:pStyle w:val="EMPTYCELLSTYLE"/>
            </w:pPr>
          </w:p>
        </w:tc>
        <w:tc>
          <w:tcPr>
            <w:tcW w:w="58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417C9" w:rsidRDefault="00B417C9">
            <w:pPr>
              <w:pStyle w:val="EMPTYCELLSTYLE"/>
            </w:pPr>
          </w:p>
        </w:tc>
        <w:tc>
          <w:tcPr>
            <w:tcW w:w="18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7C9" w:rsidRDefault="007B2BD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B417C9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7C9" w:rsidRDefault="00B417C9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7C9" w:rsidRDefault="00B417C9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7C9" w:rsidRDefault="00B417C9">
            <w:pPr>
              <w:ind w:right="60"/>
              <w:jc w:val="right"/>
            </w:pP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417C9" w:rsidRDefault="007B2BD1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417C9" w:rsidRDefault="007B2BD1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B417C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B417C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B417C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B417C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B417C9">
            <w:pPr>
              <w:jc w:val="center"/>
            </w:pP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B417C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7C9" w:rsidRDefault="007B2BD1">
            <w:pPr>
              <w:ind w:left="60"/>
            </w:pPr>
            <w:r>
              <w:t>Обсяг фінансування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7C9" w:rsidRDefault="007B2BD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7C9" w:rsidRDefault="007B2BD1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7C9" w:rsidRDefault="007B2BD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7C9" w:rsidRDefault="007B2BD1">
            <w:pPr>
              <w:ind w:right="60"/>
              <w:jc w:val="right"/>
            </w:pPr>
            <w:r>
              <w:t>5 168,00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7C9" w:rsidRDefault="007B2BD1">
            <w:pPr>
              <w:ind w:right="60"/>
              <w:jc w:val="right"/>
            </w:pPr>
            <w:r>
              <w:t>5 168,00</w:t>
            </w: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417C9" w:rsidRDefault="007B2BD1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417C9" w:rsidRDefault="007B2BD1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B417C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B417C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B417C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B417C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B417C9">
            <w:pPr>
              <w:jc w:val="center"/>
            </w:pP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B417C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7C9" w:rsidRDefault="007B2BD1">
            <w:pPr>
              <w:ind w:left="60"/>
            </w:pPr>
            <w:r>
              <w:t>Кількість закладів в яких проводять роботи з капітального ремонту хорчоблоку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7C9" w:rsidRDefault="007B2BD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7C9" w:rsidRDefault="007B2BD1">
            <w:pPr>
              <w:ind w:left="60"/>
            </w:pPr>
            <w:r>
              <w:t>план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7C9" w:rsidRDefault="007B2BD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7C9" w:rsidRDefault="007B2BD1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7C9" w:rsidRDefault="007B2BD1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417C9" w:rsidRDefault="007B2BD1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417C9" w:rsidRDefault="007B2BD1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B417C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B417C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B417C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B417C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B417C9">
            <w:pPr>
              <w:jc w:val="center"/>
            </w:pP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B417C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7C9" w:rsidRDefault="007B2BD1">
            <w:pPr>
              <w:ind w:left="60"/>
            </w:pPr>
            <w:r>
              <w:t>Середні витрати на 1 харчоблок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7C9" w:rsidRDefault="007B2BD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7C9" w:rsidRDefault="007B2BD1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7C9" w:rsidRDefault="007B2BD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7C9" w:rsidRDefault="007B2BD1">
            <w:pPr>
              <w:ind w:right="60"/>
              <w:jc w:val="right"/>
            </w:pPr>
            <w:r>
              <w:t>5 168,00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7C9" w:rsidRDefault="007B2BD1">
            <w:pPr>
              <w:ind w:right="60"/>
              <w:jc w:val="right"/>
            </w:pPr>
            <w:r>
              <w:t>5 168,00</w:t>
            </w: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417C9" w:rsidRDefault="007B2BD1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417C9" w:rsidRDefault="007B2BD1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B417C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B417C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B417C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B417C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B417C9">
            <w:pPr>
              <w:jc w:val="center"/>
            </w:pP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B417C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7C9" w:rsidRDefault="007B2BD1">
            <w:pPr>
              <w:ind w:left="60"/>
            </w:pPr>
            <w:r>
              <w:t>Відсоток освоєння коштів, виділених на капітальний ремонт харчоблоку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7C9" w:rsidRDefault="007B2BD1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7C9" w:rsidRDefault="007B2BD1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7C9" w:rsidRDefault="007B2BD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7C9" w:rsidRDefault="007B2BD1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7C9" w:rsidRDefault="007B2BD1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7C9" w:rsidRDefault="00B417C9">
            <w:pPr>
              <w:pStyle w:val="EMPTYCELLSTYLE"/>
            </w:pP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417C9" w:rsidRDefault="00B417C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B417C9" w:rsidRDefault="00B417C9">
            <w:pPr>
              <w:pStyle w:val="EMPTYCELLSTYLE"/>
            </w:pPr>
          </w:p>
        </w:tc>
        <w:tc>
          <w:tcPr>
            <w:tcW w:w="148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417C9" w:rsidRDefault="00B417C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B417C9" w:rsidRDefault="00B417C9">
            <w:pPr>
              <w:pStyle w:val="EMPTYCELLSTYLE"/>
            </w:pPr>
          </w:p>
        </w:tc>
        <w:tc>
          <w:tcPr>
            <w:tcW w:w="18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B417C9" w:rsidRDefault="00B417C9">
            <w:pPr>
              <w:pStyle w:val="EMPTYCELLSTYLE"/>
            </w:pPr>
          </w:p>
        </w:tc>
        <w:tc>
          <w:tcPr>
            <w:tcW w:w="148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417C9" w:rsidRDefault="00B417C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B417C9" w:rsidRDefault="00B417C9">
            <w:pPr>
              <w:pStyle w:val="EMPTYCELLSTYLE"/>
            </w:pPr>
          </w:p>
        </w:tc>
        <w:tc>
          <w:tcPr>
            <w:tcW w:w="18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7C9" w:rsidRDefault="007B2BD1">
            <w:pPr>
              <w:ind w:right="60"/>
            </w:pPr>
            <w:r>
              <w:rPr>
                <w:b/>
              </w:rPr>
              <w:t>Начальник управління освіти</w:t>
            </w:r>
          </w:p>
        </w:tc>
        <w:tc>
          <w:tcPr>
            <w:tcW w:w="148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417C9" w:rsidRDefault="00B417C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r>
              <w:t>Тетяна ЯКИМЕНКО</w:t>
            </w:r>
          </w:p>
        </w:tc>
        <w:tc>
          <w:tcPr>
            <w:tcW w:w="18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B417C9" w:rsidRDefault="00B417C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17C9" w:rsidRDefault="007B2BD1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B417C9" w:rsidRDefault="00B417C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17C9" w:rsidRDefault="007B2BD1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7C9" w:rsidRDefault="007B2BD1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417C9" w:rsidRDefault="00B417C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B417C9" w:rsidRDefault="00B417C9">
            <w:pPr>
              <w:pStyle w:val="EMPTYCELLSTYLE"/>
            </w:pPr>
          </w:p>
        </w:tc>
        <w:tc>
          <w:tcPr>
            <w:tcW w:w="18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7C9" w:rsidRDefault="007B2BD1">
            <w:r>
              <w:t>Фінансове управління Саф'янівської с/р</w:t>
            </w:r>
          </w:p>
        </w:tc>
        <w:tc>
          <w:tcPr>
            <w:tcW w:w="148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417C9" w:rsidRDefault="00B417C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B417C9" w:rsidRDefault="00B417C9">
            <w:pPr>
              <w:pStyle w:val="EMPTYCELLSTYLE"/>
            </w:pPr>
          </w:p>
        </w:tc>
        <w:tc>
          <w:tcPr>
            <w:tcW w:w="18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7C9" w:rsidRDefault="007B2BD1">
            <w:r>
              <w:t>Начальник фінансового управління</w:t>
            </w:r>
          </w:p>
        </w:tc>
        <w:tc>
          <w:tcPr>
            <w:tcW w:w="148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417C9" w:rsidRDefault="00B417C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7C9" w:rsidRDefault="007B2BD1">
            <w:r>
              <w:t>Марина СТОІЛОВА</w:t>
            </w:r>
          </w:p>
        </w:tc>
        <w:tc>
          <w:tcPr>
            <w:tcW w:w="18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B417C9" w:rsidRDefault="00B417C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17C9" w:rsidRDefault="007B2BD1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B417C9" w:rsidRDefault="00B417C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17C9" w:rsidRDefault="007B2BD1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417C9" w:rsidRDefault="007B2BD1">
            <w:r>
              <w:rPr>
                <w:b/>
              </w:rPr>
              <w:t>15.07.2021 р.</w:t>
            </w:r>
          </w:p>
        </w:tc>
        <w:tc>
          <w:tcPr>
            <w:tcW w:w="148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417C9" w:rsidRDefault="00B417C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B417C9" w:rsidRDefault="00B417C9">
            <w:pPr>
              <w:pStyle w:val="EMPTYCELLSTYLE"/>
            </w:pPr>
          </w:p>
        </w:tc>
        <w:tc>
          <w:tcPr>
            <w:tcW w:w="18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  <w:tr w:rsidR="00B417C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7C9" w:rsidRDefault="007B2BD1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417C9" w:rsidRDefault="00B417C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B417C9" w:rsidRDefault="00B417C9">
            <w:pPr>
              <w:pStyle w:val="EMPTYCELLSTYLE"/>
            </w:pPr>
          </w:p>
        </w:tc>
        <w:tc>
          <w:tcPr>
            <w:tcW w:w="1800" w:type="dxa"/>
          </w:tcPr>
          <w:p w:rsidR="00B417C9" w:rsidRDefault="00B417C9">
            <w:pPr>
              <w:pStyle w:val="EMPTYCELLSTYLE"/>
            </w:pPr>
          </w:p>
        </w:tc>
        <w:tc>
          <w:tcPr>
            <w:tcW w:w="400" w:type="dxa"/>
          </w:tcPr>
          <w:p w:rsidR="00B417C9" w:rsidRDefault="00B417C9">
            <w:pPr>
              <w:pStyle w:val="EMPTYCELLSTYLE"/>
            </w:pPr>
          </w:p>
        </w:tc>
      </w:tr>
    </w:tbl>
    <w:p w:rsidR="007B2BD1" w:rsidRDefault="007B2BD1"/>
    <w:sectPr w:rsidR="007B2BD1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C9"/>
    <w:rsid w:val="007B2BD1"/>
    <w:rsid w:val="00B417C9"/>
    <w:rsid w:val="00B8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A9950-62B9-41E8-B5A1-C431B4EB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3</cp:revision>
  <dcterms:created xsi:type="dcterms:W3CDTF">2021-07-15T10:41:00Z</dcterms:created>
  <dcterms:modified xsi:type="dcterms:W3CDTF">2021-07-15T10:41:00Z</dcterms:modified>
</cp:coreProperties>
</file>